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1A" w:rsidRPr="00D326B4" w:rsidRDefault="0085081A" w:rsidP="0085081A">
      <w:pPr>
        <w:widowControl/>
        <w:spacing w:line="400" w:lineRule="exact"/>
        <w:jc w:val="left"/>
        <w:rPr>
          <w:rFonts w:ascii="方正书宋_GBK" w:eastAsia="方正书宋_GBK" w:hAnsi="Times New Roman" w:cs="宋体"/>
          <w:b/>
          <w:bCs/>
          <w:kern w:val="0"/>
          <w:szCs w:val="21"/>
        </w:rPr>
      </w:pPr>
      <w:r w:rsidRPr="00D326B4">
        <w:rPr>
          <w:rFonts w:ascii="方正书宋_GBK" w:eastAsia="方正书宋_GBK" w:hAnsi="Times New Roman" w:cs="宋体" w:hint="eastAsia"/>
          <w:b/>
          <w:bCs/>
          <w:kern w:val="0"/>
          <w:szCs w:val="21"/>
        </w:rPr>
        <w:t>答辩流程</w:t>
      </w:r>
    </w:p>
    <w:p w:rsidR="0085081A" w:rsidRPr="00F93671" w:rsidRDefault="0085081A" w:rsidP="0085081A">
      <w:pPr>
        <w:widowControl/>
        <w:tabs>
          <w:tab w:val="num" w:pos="720"/>
        </w:tabs>
        <w:spacing w:line="400" w:lineRule="exact"/>
        <w:ind w:firstLineChars="200" w:firstLine="420"/>
        <w:jc w:val="left"/>
        <w:rPr>
          <w:rFonts w:ascii="方正书宋_GBK" w:eastAsia="方正书宋_GBK" w:hAnsi="Times New Roman" w:cs="宋体"/>
          <w:kern w:val="0"/>
          <w:szCs w:val="21"/>
        </w:rPr>
      </w:pP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（1）</w:t>
      </w: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 </w:t>
      </w: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答辩人出示身份证件在摄像头前检测身份，陈述毕业论文(设计)主要内容，时间为5-8分钟左右。</w:t>
      </w:r>
    </w:p>
    <w:p w:rsidR="0085081A" w:rsidRPr="00F93671" w:rsidRDefault="0085081A" w:rsidP="0085081A">
      <w:pPr>
        <w:widowControl/>
        <w:spacing w:line="400" w:lineRule="exact"/>
        <w:ind w:firstLineChars="200" w:firstLine="420"/>
        <w:jc w:val="left"/>
        <w:rPr>
          <w:rFonts w:ascii="方正书宋_GBK" w:eastAsia="方正书宋_GBK" w:hAnsi="Times New Roman" w:cs="宋体"/>
          <w:kern w:val="0"/>
          <w:szCs w:val="21"/>
        </w:rPr>
      </w:pP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（2）答辩小组向答辩人提问，对毕业设计(论文)中的关键问题进行质询，考核学生独立解决问题的能力和掌握与论文（设计）密切相关的基本理论、基本知识、</w:t>
      </w:r>
      <w:r w:rsidRPr="00F93671">
        <w:rPr>
          <w:rFonts w:ascii="方正书宋_GBK" w:eastAsia="方正书宋_GBK" w:hAnsi="宋体" w:hint="eastAsia"/>
          <w:szCs w:val="21"/>
        </w:rPr>
        <w:t>基</w:t>
      </w: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本设计和计算方法、实验和测试方法，时间为3分钟左右。</w:t>
      </w:r>
    </w:p>
    <w:p w:rsidR="0085081A" w:rsidRPr="00F93671" w:rsidRDefault="0085081A" w:rsidP="0085081A">
      <w:pPr>
        <w:widowControl/>
        <w:spacing w:line="400" w:lineRule="exact"/>
        <w:ind w:firstLineChars="200" w:firstLine="420"/>
        <w:jc w:val="left"/>
        <w:rPr>
          <w:rFonts w:ascii="方正书宋_GBK" w:eastAsia="方正书宋_GBK" w:hAnsi="Times New Roman" w:cs="宋体"/>
          <w:kern w:val="0"/>
          <w:szCs w:val="21"/>
        </w:rPr>
      </w:pP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（3）答辩人逐一回答问题，时间为10分钟左右。</w:t>
      </w:r>
    </w:p>
    <w:p w:rsidR="0085081A" w:rsidRDefault="0085081A" w:rsidP="0085081A">
      <w:pPr>
        <w:widowControl/>
        <w:tabs>
          <w:tab w:val="num" w:pos="720"/>
        </w:tabs>
        <w:spacing w:line="400" w:lineRule="exact"/>
        <w:ind w:firstLineChars="200" w:firstLine="420"/>
        <w:jc w:val="left"/>
        <w:rPr>
          <w:rFonts w:ascii="方正书宋_GBK" w:eastAsia="方正书宋_GBK" w:hAnsi="Times New Roman" w:cs="宋体"/>
          <w:kern w:val="0"/>
          <w:szCs w:val="21"/>
        </w:rPr>
      </w:pPr>
      <w:r w:rsidRPr="00F93671">
        <w:rPr>
          <w:rFonts w:ascii="方正书宋_GBK" w:eastAsia="方正书宋_GBK" w:hAnsi="Times New Roman" w:cs="宋体" w:hint="eastAsia"/>
          <w:kern w:val="0"/>
          <w:szCs w:val="21"/>
        </w:rPr>
        <w:t>（4）答辩时3个学生为一组，答辩顺序为：学生</w:t>
      </w:r>
      <w:proofErr w:type="gramStart"/>
      <w:r w:rsidRPr="00F93671">
        <w:rPr>
          <w:rFonts w:ascii="方正书宋_GBK" w:eastAsia="方正书宋_GBK" w:hAnsi="Times New Roman" w:cs="宋体" w:hint="eastAsia"/>
          <w:kern w:val="0"/>
          <w:szCs w:val="21"/>
        </w:rPr>
        <w:t>一</w:t>
      </w:r>
      <w:proofErr w:type="gramEnd"/>
      <w:r w:rsidRPr="00F93671">
        <w:rPr>
          <w:rFonts w:ascii="方正书宋_GBK" w:eastAsia="方正书宋_GBK" w:hAnsi="Times New Roman" w:cs="宋体" w:hint="eastAsia"/>
          <w:kern w:val="0"/>
          <w:szCs w:val="21"/>
        </w:rPr>
        <w:t>首先陈述，答辩教师提问，接着学生二陈述，答辩教师提问，学生三陈述，答辩教师提问；学生</w:t>
      </w:r>
      <w:proofErr w:type="gramStart"/>
      <w:r w:rsidRPr="00F93671">
        <w:rPr>
          <w:rFonts w:ascii="方正书宋_GBK" w:eastAsia="方正书宋_GBK" w:hAnsi="Times New Roman" w:cs="宋体" w:hint="eastAsia"/>
          <w:kern w:val="0"/>
          <w:szCs w:val="21"/>
        </w:rPr>
        <w:t>一</w:t>
      </w:r>
      <w:proofErr w:type="gramEnd"/>
      <w:r w:rsidRPr="00F93671">
        <w:rPr>
          <w:rFonts w:ascii="方正书宋_GBK" w:eastAsia="方正书宋_GBK" w:hAnsi="Times New Roman" w:cs="宋体" w:hint="eastAsia"/>
          <w:kern w:val="0"/>
          <w:szCs w:val="21"/>
        </w:rPr>
        <w:t>回复问题，答辩教师评阅学生</w:t>
      </w:r>
      <w:proofErr w:type="gramStart"/>
      <w:r w:rsidRPr="00F93671">
        <w:rPr>
          <w:rFonts w:ascii="方正书宋_GBK" w:eastAsia="方正书宋_GBK" w:hAnsi="Times New Roman" w:cs="宋体" w:hint="eastAsia"/>
          <w:kern w:val="0"/>
          <w:szCs w:val="21"/>
        </w:rPr>
        <w:t>一</w:t>
      </w:r>
      <w:proofErr w:type="gramEnd"/>
      <w:r w:rsidRPr="00F93671">
        <w:rPr>
          <w:rFonts w:ascii="方正书宋_GBK" w:eastAsia="方正书宋_GBK" w:hAnsi="Times New Roman" w:cs="宋体" w:hint="eastAsia"/>
          <w:kern w:val="0"/>
          <w:szCs w:val="21"/>
        </w:rPr>
        <w:t>的答辩并评分；学生二回复问题，答辩教师评阅学生二的答辩并评分；学生三回复问题，答辩教师评阅学生三的答辩并评分。以此类推。</w:t>
      </w:r>
    </w:p>
    <w:p w:rsidR="008E094F" w:rsidRDefault="008E094F">
      <w:bookmarkStart w:id="0" w:name="_GoBack"/>
      <w:bookmarkEnd w:id="0"/>
    </w:p>
    <w:sectPr w:rsidR="008E09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77" w:rsidRDefault="00D05277" w:rsidP="0085081A">
      <w:r>
        <w:separator/>
      </w:r>
    </w:p>
  </w:endnote>
  <w:endnote w:type="continuationSeparator" w:id="0">
    <w:p w:rsidR="00D05277" w:rsidRDefault="00D05277" w:rsidP="0085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77" w:rsidRDefault="00D05277" w:rsidP="0085081A">
      <w:r>
        <w:separator/>
      </w:r>
    </w:p>
  </w:footnote>
  <w:footnote w:type="continuationSeparator" w:id="0">
    <w:p w:rsidR="00D05277" w:rsidRDefault="00D05277" w:rsidP="00850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1E"/>
    <w:rsid w:val="0085081A"/>
    <w:rsid w:val="008E094F"/>
    <w:rsid w:val="00D05277"/>
    <w:rsid w:val="00F3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8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8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8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8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Sky123.Org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2021-10-27T00:58:00Z</dcterms:created>
  <dcterms:modified xsi:type="dcterms:W3CDTF">2021-10-27T00:59:00Z</dcterms:modified>
</cp:coreProperties>
</file>